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747" w:rsidRDefault="00ED7747" w:rsidP="00907A27">
      <w:pPr>
        <w:rPr>
          <w:b/>
        </w:rPr>
      </w:pPr>
      <w:bookmarkStart w:id="0" w:name="_GoBack"/>
      <w:bookmarkEnd w:id="0"/>
      <w:r>
        <w:rPr>
          <w:b/>
          <w:noProof/>
          <w:lang w:val="en-GB" w:eastAsia="en-GB"/>
        </w:rPr>
        <w:drawing>
          <wp:anchor distT="0" distB="0" distL="114300" distR="114300" simplePos="0" relativeHeight="251662336" behindDoc="0" locked="0" layoutInCell="1" allowOverlap="1">
            <wp:simplePos x="0" y="0"/>
            <wp:positionH relativeFrom="margin">
              <wp:posOffset>4520565</wp:posOffset>
            </wp:positionH>
            <wp:positionV relativeFrom="margin">
              <wp:posOffset>-440055</wp:posOffset>
            </wp:positionV>
            <wp:extent cx="1464945" cy="1070610"/>
            <wp:effectExtent l="0" t="0" r="1905" b="0"/>
            <wp:wrapSquare wrapText="bothSides"/>
            <wp:docPr id="3" name="Picture 3" descr="K:\001-Departmental\EDUCATION\Diocese of Gloucester Academies Trust\Admin\Branding and Logos\Branding\Diocese of Gloucester Academies Trust LOGO\COLOUR\The Diocese of Gloucester Academies Tr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001-Departmental\EDUCATION\Diocese of Gloucester Academies Trust\Admin\Branding and Logos\Branding\Diocese of Gloucester Academies Trust LOGO\COLOUR\The Diocese of Gloucester Academies Trust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4945" cy="107061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en-GB" w:eastAsia="en-GB"/>
        </w:rPr>
        <w:drawing>
          <wp:anchor distT="0" distB="0" distL="114300" distR="114300" simplePos="0" relativeHeight="251661312" behindDoc="0" locked="0" layoutInCell="1" allowOverlap="1">
            <wp:simplePos x="0" y="0"/>
            <wp:positionH relativeFrom="column">
              <wp:posOffset>-373380</wp:posOffset>
            </wp:positionH>
            <wp:positionV relativeFrom="paragraph">
              <wp:posOffset>-723265</wp:posOffset>
            </wp:positionV>
            <wp:extent cx="2007488" cy="1584960"/>
            <wp:effectExtent l="0" t="0" r="0" b="0"/>
            <wp:wrapNone/>
            <wp:docPr id="2" name="Picture 2" descr="st_mathews_banner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mathews_banner_image"/>
                    <pic:cNvPicPr>
                      <a:picLocks noChangeAspect="1" noChangeArrowheads="1"/>
                    </pic:cNvPicPr>
                  </pic:nvPicPr>
                  <pic:blipFill>
                    <a:blip r:embed="rId7">
                      <a:extLst>
                        <a:ext uri="{28A0092B-C50C-407E-A947-70E740481C1C}">
                          <a14:useLocalDpi xmlns:a14="http://schemas.microsoft.com/office/drawing/2010/main" val="0"/>
                        </a:ext>
                      </a:extLst>
                    </a:blip>
                    <a:srcRect l="17529" r="16335"/>
                    <a:stretch>
                      <a:fillRect/>
                    </a:stretch>
                  </pic:blipFill>
                  <pic:spPr bwMode="auto">
                    <a:xfrm>
                      <a:off x="0" y="0"/>
                      <a:ext cx="2007488"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7747" w:rsidRDefault="00ED7747" w:rsidP="00907A27">
      <w:pPr>
        <w:rPr>
          <w:b/>
        </w:rPr>
      </w:pPr>
    </w:p>
    <w:p w:rsidR="00ED7747" w:rsidRDefault="00ED7747" w:rsidP="00907A27">
      <w:pPr>
        <w:rPr>
          <w:b/>
        </w:rPr>
      </w:pPr>
    </w:p>
    <w:p w:rsidR="00ED7747" w:rsidRDefault="00ED7747" w:rsidP="00907A27">
      <w:pPr>
        <w:rPr>
          <w:b/>
        </w:rPr>
      </w:pPr>
    </w:p>
    <w:p w:rsidR="00ED7747" w:rsidRDefault="00ED7747" w:rsidP="00907A27">
      <w:pPr>
        <w:rPr>
          <w:b/>
        </w:rPr>
      </w:pPr>
    </w:p>
    <w:p w:rsidR="00907A27" w:rsidRPr="00606C5A" w:rsidRDefault="00907A27" w:rsidP="00907A27">
      <w:pPr>
        <w:rPr>
          <w:b/>
        </w:rPr>
      </w:pPr>
      <w:r w:rsidRPr="00606C5A">
        <w:rPr>
          <w:b/>
        </w:rPr>
        <w:t>Report to Governors.</w:t>
      </w:r>
    </w:p>
    <w:p w:rsidR="00907A27" w:rsidRPr="00606C5A" w:rsidRDefault="00907A27" w:rsidP="00907A27">
      <w:pPr>
        <w:rPr>
          <w:b/>
        </w:rPr>
      </w:pPr>
      <w:r w:rsidRPr="00606C5A">
        <w:rPr>
          <w:b/>
        </w:rPr>
        <w:t xml:space="preserve">Date of report:   July 2023 </w:t>
      </w:r>
    </w:p>
    <w:p w:rsidR="00907A27" w:rsidRPr="00606C5A" w:rsidRDefault="00907A27" w:rsidP="00907A27">
      <w:pPr>
        <w:rPr>
          <w:b/>
        </w:rPr>
      </w:pPr>
    </w:p>
    <w:p w:rsidR="00907A27" w:rsidRPr="00606C5A" w:rsidRDefault="00907A27" w:rsidP="00907A27">
      <w:pPr>
        <w:rPr>
          <w:b/>
        </w:rPr>
      </w:pPr>
      <w:r w:rsidRPr="00606C5A">
        <w:rPr>
          <w:b/>
        </w:rPr>
        <w:t>SENCO:  Jen Panton                                    SEND Governor:   Jacqui Powell</w:t>
      </w:r>
    </w:p>
    <w:p w:rsidR="00907A27" w:rsidRPr="008B487C" w:rsidRDefault="00907A27" w:rsidP="00907A27"/>
    <w:tbl>
      <w:tblPr>
        <w:tblStyle w:val="TableGrid"/>
        <w:tblW w:w="0" w:type="auto"/>
        <w:tblLook w:val="04A0" w:firstRow="1" w:lastRow="0" w:firstColumn="1" w:lastColumn="0" w:noHBand="0" w:noVBand="1"/>
      </w:tblPr>
      <w:tblGrid>
        <w:gridCol w:w="9016"/>
      </w:tblGrid>
      <w:tr w:rsidR="00907A27" w:rsidTr="00907A27">
        <w:tc>
          <w:tcPr>
            <w:tcW w:w="9016" w:type="dxa"/>
          </w:tcPr>
          <w:p w:rsidR="00907A27" w:rsidRDefault="00907A27" w:rsidP="00664B26">
            <w:pPr>
              <w:rPr>
                <w:b/>
              </w:rPr>
            </w:pPr>
            <w:r>
              <w:rPr>
                <w:b/>
              </w:rPr>
              <w:t>SEND</w:t>
            </w:r>
            <w:r w:rsidRPr="008B487C">
              <w:rPr>
                <w:b/>
              </w:rPr>
              <w:t xml:space="preserve"> profile for</w:t>
            </w:r>
            <w:r>
              <w:rPr>
                <w:b/>
              </w:rPr>
              <w:t xml:space="preserve"> the</w:t>
            </w:r>
            <w:r w:rsidRPr="008B487C">
              <w:rPr>
                <w:b/>
              </w:rPr>
              <w:t xml:space="preserve"> last 12 months</w:t>
            </w:r>
          </w:p>
          <w:p w:rsidR="00EF24BA" w:rsidRDefault="00EF24BA" w:rsidP="00664B26">
            <w:pPr>
              <w:rPr>
                <w:b/>
              </w:rPr>
            </w:pPr>
          </w:p>
          <w:tbl>
            <w:tblPr>
              <w:tblW w:w="4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84"/>
              <w:gridCol w:w="1931"/>
            </w:tblGrid>
            <w:tr w:rsidR="00EF24BA" w:rsidTr="00DC4432">
              <w:tc>
                <w:tcPr>
                  <w:tcW w:w="4515" w:type="dxa"/>
                  <w:gridSpan w:val="2"/>
                  <w:vAlign w:val="center"/>
                </w:tcPr>
                <w:p w:rsidR="00EF24BA" w:rsidRDefault="00EF24BA" w:rsidP="00210434">
                  <w:pPr>
                    <w:ind w:hanging="2"/>
                    <w:jc w:val="center"/>
                  </w:pPr>
                  <w:r>
                    <w:rPr>
                      <w:b/>
                    </w:rPr>
                    <w:t>2022 -23</w:t>
                  </w:r>
                </w:p>
              </w:tc>
            </w:tr>
            <w:tr w:rsidR="00EF24BA" w:rsidTr="00DC4432">
              <w:tc>
                <w:tcPr>
                  <w:tcW w:w="4515" w:type="dxa"/>
                  <w:gridSpan w:val="2"/>
                  <w:vAlign w:val="center"/>
                </w:tcPr>
                <w:p w:rsidR="00EF24BA" w:rsidRDefault="00EF24BA" w:rsidP="00210434">
                  <w:pPr>
                    <w:ind w:hanging="2"/>
                    <w:jc w:val="center"/>
                  </w:pPr>
                </w:p>
                <w:p w:rsidR="00EF24BA" w:rsidRDefault="00EF24BA" w:rsidP="00210434">
                  <w:pPr>
                    <w:ind w:hanging="2"/>
                    <w:jc w:val="center"/>
                  </w:pPr>
                  <w:r>
                    <w:rPr>
                      <w:b/>
                    </w:rPr>
                    <w:t>Number on roll</w:t>
                  </w:r>
                </w:p>
              </w:tc>
            </w:tr>
            <w:tr w:rsidR="00EF24BA" w:rsidTr="00DC4432">
              <w:tc>
                <w:tcPr>
                  <w:tcW w:w="2584" w:type="dxa"/>
                  <w:vAlign w:val="center"/>
                </w:tcPr>
                <w:p w:rsidR="00EF24BA" w:rsidRDefault="00EF24BA" w:rsidP="00210434">
                  <w:pPr>
                    <w:ind w:hanging="2"/>
                    <w:jc w:val="center"/>
                    <w:rPr>
                      <w:color w:val="4472C4"/>
                    </w:rPr>
                  </w:pPr>
                  <w:r>
                    <w:rPr>
                      <w:b/>
                      <w:color w:val="4472C4"/>
                    </w:rPr>
                    <w:t>St Matthew’s C of E Primary School</w:t>
                  </w:r>
                </w:p>
              </w:tc>
              <w:tc>
                <w:tcPr>
                  <w:tcW w:w="1931" w:type="dxa"/>
                  <w:vAlign w:val="center"/>
                </w:tcPr>
                <w:p w:rsidR="00EF24BA" w:rsidRDefault="00EF24BA" w:rsidP="00210434">
                  <w:pPr>
                    <w:ind w:hanging="2"/>
                    <w:jc w:val="center"/>
                  </w:pPr>
                  <w:r>
                    <w:rPr>
                      <w:b/>
                    </w:rPr>
                    <w:t>203</w:t>
                  </w:r>
                </w:p>
              </w:tc>
            </w:tr>
            <w:tr w:rsidR="00EF24BA" w:rsidTr="00DC4432">
              <w:tc>
                <w:tcPr>
                  <w:tcW w:w="2584" w:type="dxa"/>
                  <w:vAlign w:val="center"/>
                </w:tcPr>
                <w:p w:rsidR="00EF24BA" w:rsidRDefault="00EF24BA" w:rsidP="00210434">
                  <w:pPr>
                    <w:ind w:hanging="2"/>
                    <w:jc w:val="center"/>
                  </w:pPr>
                  <w:r>
                    <w:t>National Average</w:t>
                  </w:r>
                </w:p>
              </w:tc>
              <w:tc>
                <w:tcPr>
                  <w:tcW w:w="1931" w:type="dxa"/>
                  <w:vAlign w:val="center"/>
                </w:tcPr>
                <w:p w:rsidR="00EF24BA" w:rsidRDefault="00EF24BA" w:rsidP="00210434">
                  <w:pPr>
                    <w:ind w:hanging="2"/>
                    <w:jc w:val="center"/>
                  </w:pPr>
                  <w:r>
                    <w:t>281</w:t>
                  </w:r>
                </w:p>
              </w:tc>
            </w:tr>
            <w:tr w:rsidR="00EF24BA" w:rsidTr="00DC4432">
              <w:tc>
                <w:tcPr>
                  <w:tcW w:w="4515" w:type="dxa"/>
                  <w:gridSpan w:val="2"/>
                  <w:vAlign w:val="center"/>
                </w:tcPr>
                <w:p w:rsidR="00EF24BA" w:rsidRDefault="00EF24BA" w:rsidP="00210434">
                  <w:pPr>
                    <w:ind w:hanging="2"/>
                    <w:jc w:val="center"/>
                  </w:pPr>
                </w:p>
                <w:p w:rsidR="00EF24BA" w:rsidRDefault="00EF24BA" w:rsidP="00210434">
                  <w:pPr>
                    <w:ind w:hanging="2"/>
                    <w:jc w:val="center"/>
                  </w:pPr>
                  <w:r>
                    <w:rPr>
                      <w:b/>
                    </w:rPr>
                    <w:t>% of pupils with SEND Support</w:t>
                  </w:r>
                </w:p>
              </w:tc>
            </w:tr>
            <w:tr w:rsidR="00EF24BA" w:rsidTr="00DC4432">
              <w:tc>
                <w:tcPr>
                  <w:tcW w:w="2584" w:type="dxa"/>
                  <w:vAlign w:val="center"/>
                </w:tcPr>
                <w:p w:rsidR="00EF24BA" w:rsidRDefault="00EF24BA" w:rsidP="00210434">
                  <w:pPr>
                    <w:ind w:hanging="2"/>
                    <w:jc w:val="center"/>
                  </w:pPr>
                  <w:r>
                    <w:rPr>
                      <w:b/>
                      <w:color w:val="4472C4"/>
                    </w:rPr>
                    <w:t>St Matthew’s C of E Primary School</w:t>
                  </w:r>
                </w:p>
              </w:tc>
              <w:tc>
                <w:tcPr>
                  <w:tcW w:w="1931" w:type="dxa"/>
                  <w:vAlign w:val="center"/>
                </w:tcPr>
                <w:p w:rsidR="00EF24BA" w:rsidRDefault="00EF24BA" w:rsidP="00210434">
                  <w:pPr>
                    <w:ind w:hanging="2"/>
                    <w:jc w:val="center"/>
                  </w:pPr>
                  <w:r>
                    <w:t>15%</w:t>
                  </w:r>
                </w:p>
              </w:tc>
            </w:tr>
            <w:tr w:rsidR="00EF24BA" w:rsidTr="00DC4432">
              <w:tc>
                <w:tcPr>
                  <w:tcW w:w="2584" w:type="dxa"/>
                  <w:vAlign w:val="center"/>
                </w:tcPr>
                <w:p w:rsidR="00EF24BA" w:rsidRDefault="00EF24BA" w:rsidP="00210434">
                  <w:pPr>
                    <w:ind w:hanging="2"/>
                    <w:jc w:val="center"/>
                  </w:pPr>
                  <w:r>
                    <w:t>National</w:t>
                  </w:r>
                </w:p>
              </w:tc>
              <w:tc>
                <w:tcPr>
                  <w:tcW w:w="1931" w:type="dxa"/>
                  <w:vAlign w:val="center"/>
                </w:tcPr>
                <w:p w:rsidR="00EF24BA" w:rsidRDefault="00EF24BA" w:rsidP="00210434">
                  <w:pPr>
                    <w:ind w:hanging="2"/>
                    <w:jc w:val="center"/>
                  </w:pPr>
                  <w:r>
                    <w:t>13%</w:t>
                  </w:r>
                </w:p>
              </w:tc>
            </w:tr>
            <w:tr w:rsidR="00EF24BA" w:rsidTr="00DC4432">
              <w:tc>
                <w:tcPr>
                  <w:tcW w:w="4515" w:type="dxa"/>
                  <w:gridSpan w:val="2"/>
                  <w:vAlign w:val="center"/>
                </w:tcPr>
                <w:p w:rsidR="00EF24BA" w:rsidRDefault="00EF24BA" w:rsidP="00210434">
                  <w:pPr>
                    <w:ind w:hanging="2"/>
                    <w:jc w:val="center"/>
                  </w:pPr>
                </w:p>
                <w:p w:rsidR="00EF24BA" w:rsidRDefault="00EF24BA" w:rsidP="00210434">
                  <w:pPr>
                    <w:ind w:hanging="2"/>
                    <w:jc w:val="center"/>
                  </w:pPr>
                  <w:r>
                    <w:rPr>
                      <w:b/>
                    </w:rPr>
                    <w:t>% of pupils with EHCP</w:t>
                  </w:r>
                </w:p>
              </w:tc>
            </w:tr>
            <w:tr w:rsidR="00EF24BA" w:rsidTr="00DC4432">
              <w:tc>
                <w:tcPr>
                  <w:tcW w:w="2584" w:type="dxa"/>
                  <w:vAlign w:val="center"/>
                </w:tcPr>
                <w:p w:rsidR="00EF24BA" w:rsidRDefault="00EF24BA" w:rsidP="00210434">
                  <w:pPr>
                    <w:ind w:hanging="2"/>
                    <w:jc w:val="center"/>
                  </w:pPr>
                  <w:r>
                    <w:rPr>
                      <w:b/>
                      <w:color w:val="4472C4"/>
                    </w:rPr>
                    <w:t>St Matthew’s C of E Primary School</w:t>
                  </w:r>
                </w:p>
              </w:tc>
              <w:tc>
                <w:tcPr>
                  <w:tcW w:w="1931" w:type="dxa"/>
                  <w:vAlign w:val="center"/>
                </w:tcPr>
                <w:p w:rsidR="00EF24BA" w:rsidRDefault="00EF24BA" w:rsidP="00210434">
                  <w:pPr>
                    <w:ind w:hanging="2"/>
                    <w:jc w:val="center"/>
                  </w:pPr>
                  <w:r>
                    <w:t>3%</w:t>
                  </w:r>
                </w:p>
              </w:tc>
            </w:tr>
            <w:tr w:rsidR="00EF24BA" w:rsidTr="00DC4432">
              <w:tc>
                <w:tcPr>
                  <w:tcW w:w="2584" w:type="dxa"/>
                  <w:vAlign w:val="center"/>
                </w:tcPr>
                <w:p w:rsidR="00EF24BA" w:rsidRDefault="00EF24BA" w:rsidP="00210434">
                  <w:pPr>
                    <w:ind w:hanging="2"/>
                    <w:jc w:val="center"/>
                  </w:pPr>
                  <w:r>
                    <w:t>National</w:t>
                  </w:r>
                </w:p>
              </w:tc>
              <w:tc>
                <w:tcPr>
                  <w:tcW w:w="1931" w:type="dxa"/>
                  <w:vAlign w:val="center"/>
                </w:tcPr>
                <w:p w:rsidR="00EF24BA" w:rsidRDefault="00EF24BA" w:rsidP="00210434">
                  <w:pPr>
                    <w:ind w:hanging="2"/>
                    <w:jc w:val="center"/>
                  </w:pPr>
                  <w:r>
                    <w:t>2.3%</w:t>
                  </w:r>
                </w:p>
              </w:tc>
            </w:tr>
            <w:tr w:rsidR="00210434" w:rsidTr="00DC4432">
              <w:tc>
                <w:tcPr>
                  <w:tcW w:w="2584" w:type="dxa"/>
                  <w:vAlign w:val="center"/>
                </w:tcPr>
                <w:p w:rsidR="00210434" w:rsidRDefault="00210434" w:rsidP="00210434">
                  <w:pPr>
                    <w:ind w:hanging="2"/>
                    <w:jc w:val="center"/>
                  </w:pPr>
                </w:p>
              </w:tc>
              <w:tc>
                <w:tcPr>
                  <w:tcW w:w="1931" w:type="dxa"/>
                  <w:vAlign w:val="center"/>
                </w:tcPr>
                <w:p w:rsidR="00210434" w:rsidRDefault="00210434" w:rsidP="00210434">
                  <w:pPr>
                    <w:ind w:hanging="2"/>
                    <w:jc w:val="center"/>
                  </w:pPr>
                </w:p>
              </w:tc>
            </w:tr>
          </w:tbl>
          <w:p w:rsidR="00EF24BA" w:rsidRDefault="00EF24BA" w:rsidP="00664B26">
            <w:pPr>
              <w:rPr>
                <w:color w:val="000000"/>
                <w:szCs w:val="20"/>
              </w:rPr>
            </w:pPr>
            <w:r>
              <w:rPr>
                <w:color w:val="000000"/>
                <w:szCs w:val="20"/>
              </w:rPr>
              <w:t>National figures are based on Census data published by the D of E, dated June 2023</w:t>
            </w:r>
          </w:p>
          <w:p w:rsidR="00EF24BA" w:rsidRDefault="00EF24BA" w:rsidP="00664B26">
            <w:pPr>
              <w:rPr>
                <w:b/>
              </w:rPr>
            </w:pPr>
          </w:p>
          <w:p w:rsidR="00EF24BA" w:rsidRDefault="00EF24BA" w:rsidP="00664B26">
            <w:pPr>
              <w:rPr>
                <w:b/>
              </w:rPr>
            </w:pPr>
            <w:r>
              <w:rPr>
                <w:b/>
              </w:rPr>
              <w:t>During the academic year 2022-23 St Matthew’s had a percentage of pupils with an EHCP above the national average. St Matthew’s has a higher percentage of children on the SEND register.</w:t>
            </w:r>
          </w:p>
          <w:p w:rsidR="00210434" w:rsidRPr="008B487C" w:rsidRDefault="00210434" w:rsidP="00664B26">
            <w:pPr>
              <w:rPr>
                <w:b/>
              </w:rPr>
            </w:pPr>
          </w:p>
          <w:p w:rsidR="00907A27" w:rsidRDefault="00907A27" w:rsidP="00664B26">
            <w:r>
              <w:t xml:space="preserve">• </w:t>
            </w:r>
            <w:r>
              <w:rPr>
                <w:b/>
              </w:rPr>
              <w:t>30</w:t>
            </w:r>
            <w:r>
              <w:t xml:space="preserve"> pupils on SEND register , including  </w:t>
            </w:r>
            <w:r w:rsidRPr="00AC050C">
              <w:rPr>
                <w:b/>
              </w:rPr>
              <w:t>7</w:t>
            </w:r>
            <w:r>
              <w:t xml:space="preserve"> with Education Health and Care Plans </w:t>
            </w:r>
          </w:p>
          <w:p w:rsidR="00EF24BA" w:rsidRDefault="00EF24BA" w:rsidP="00664B26"/>
          <w:p w:rsidR="00907A27" w:rsidRDefault="00907A27" w:rsidP="00664B26">
            <w:pPr>
              <w:rPr>
                <w:b/>
              </w:rPr>
            </w:pPr>
            <w:r>
              <w:t xml:space="preserve">• number of children on SEND register who are also Pupil Premium is </w:t>
            </w:r>
            <w:r w:rsidR="001D7FF0">
              <w:rPr>
                <w:b/>
              </w:rPr>
              <w:t>16</w:t>
            </w:r>
            <w:r>
              <w:t xml:space="preserve"> </w:t>
            </w:r>
            <w:r w:rsidRPr="00000DEC">
              <w:rPr>
                <w:b/>
              </w:rPr>
              <w:t>(53% of children on SEN register)</w:t>
            </w:r>
          </w:p>
          <w:p w:rsidR="00907A27" w:rsidRDefault="00907A27" w:rsidP="00664B26">
            <w:r>
              <w:t xml:space="preserve">• </w:t>
            </w:r>
            <w:r w:rsidR="0039228B">
              <w:t>Nationally, boys have a higher likelihood of having SEND.  This gender difference is evident at St Matthew’</w:t>
            </w:r>
            <w:r w:rsidR="00DF4E44">
              <w:t xml:space="preserve">s, </w:t>
            </w:r>
            <w:r w:rsidR="0039228B">
              <w:t xml:space="preserve">where </w:t>
            </w:r>
            <w:r>
              <w:t>40 % of children on SEN register are female, 60 % are male.</w:t>
            </w:r>
          </w:p>
          <w:p w:rsidR="00966F78" w:rsidRDefault="00966F78" w:rsidP="00966F78">
            <w:pPr>
              <w:pBdr>
                <w:top w:val="nil"/>
                <w:left w:val="nil"/>
                <w:bottom w:val="nil"/>
                <w:right w:val="nil"/>
                <w:between w:val="nil"/>
              </w:pBdr>
              <w:spacing w:after="120"/>
              <w:ind w:right="284" w:hanging="2"/>
              <w:rPr>
                <w:color w:val="000000"/>
                <w:u w:val="single"/>
              </w:rPr>
            </w:pPr>
            <w:r>
              <w:rPr>
                <w:b/>
                <w:color w:val="000000"/>
                <w:u w:val="single"/>
              </w:rPr>
              <w:t>Free School Meals</w:t>
            </w:r>
          </w:p>
          <w:p w:rsidR="00966F78" w:rsidRDefault="00966F78" w:rsidP="00966F78">
            <w:pPr>
              <w:pBdr>
                <w:top w:val="nil"/>
                <w:left w:val="nil"/>
                <w:bottom w:val="nil"/>
                <w:right w:val="nil"/>
                <w:between w:val="nil"/>
              </w:pBdr>
              <w:spacing w:after="120"/>
              <w:ind w:right="284" w:hanging="2"/>
              <w:rPr>
                <w:color w:val="000000"/>
                <w:szCs w:val="20"/>
              </w:rPr>
            </w:pPr>
            <w:r w:rsidRPr="00460CC7">
              <w:rPr>
                <w:color w:val="000000"/>
                <w:szCs w:val="20"/>
              </w:rPr>
              <w:t>Nationally,</w:t>
            </w:r>
            <w:r w:rsidR="00210434">
              <w:rPr>
                <w:color w:val="000000"/>
                <w:szCs w:val="20"/>
              </w:rPr>
              <w:t xml:space="preserve"> pupils with SEND</w:t>
            </w:r>
            <w:r w:rsidRPr="00460CC7">
              <w:rPr>
                <w:color w:val="000000"/>
                <w:szCs w:val="20"/>
              </w:rPr>
              <w:t xml:space="preserve"> are more likely to be eligible for free</w:t>
            </w:r>
            <w:r>
              <w:rPr>
                <w:color w:val="000000"/>
                <w:szCs w:val="20"/>
              </w:rPr>
              <w:t xml:space="preserve"> school meals (30.9%) At St Matthew’s </w:t>
            </w:r>
            <w:r w:rsidRPr="00460CC7">
              <w:rPr>
                <w:color w:val="000000"/>
                <w:szCs w:val="20"/>
              </w:rPr>
              <w:t xml:space="preserve">this </w:t>
            </w:r>
            <w:r w:rsidR="00210434">
              <w:rPr>
                <w:color w:val="000000"/>
                <w:szCs w:val="20"/>
              </w:rPr>
              <w:t>higher at 53%.</w:t>
            </w:r>
          </w:p>
          <w:p w:rsidR="00210434" w:rsidRDefault="00210434" w:rsidP="00966F78">
            <w:pPr>
              <w:pBdr>
                <w:top w:val="nil"/>
                <w:left w:val="nil"/>
                <w:bottom w:val="nil"/>
                <w:right w:val="nil"/>
                <w:between w:val="nil"/>
              </w:pBdr>
              <w:spacing w:after="120"/>
              <w:ind w:right="284" w:hanging="2"/>
              <w:rPr>
                <w:color w:val="000000"/>
                <w:szCs w:val="20"/>
              </w:rPr>
            </w:pPr>
            <w:r>
              <w:rPr>
                <w:color w:val="000000"/>
                <w:szCs w:val="20"/>
              </w:rPr>
              <w:lastRenderedPageBreak/>
              <w:t>71% of children with an EHCP are eligible for free school meals.</w:t>
            </w:r>
          </w:p>
          <w:p w:rsidR="00210434" w:rsidRDefault="00210434" w:rsidP="00966F78">
            <w:pPr>
              <w:pBdr>
                <w:top w:val="nil"/>
                <w:left w:val="nil"/>
                <w:bottom w:val="nil"/>
                <w:right w:val="nil"/>
                <w:between w:val="nil"/>
              </w:pBdr>
              <w:spacing w:after="120"/>
              <w:ind w:right="284" w:hanging="2"/>
              <w:rPr>
                <w:color w:val="000000"/>
                <w:szCs w:val="20"/>
              </w:rPr>
            </w:pPr>
          </w:p>
          <w:p w:rsidR="00966F78" w:rsidRDefault="00966F78" w:rsidP="00966F78">
            <w:pPr>
              <w:pBdr>
                <w:top w:val="nil"/>
                <w:left w:val="nil"/>
                <w:bottom w:val="nil"/>
                <w:right w:val="nil"/>
                <w:between w:val="nil"/>
              </w:pBdr>
              <w:spacing w:after="120"/>
              <w:ind w:right="284" w:hanging="2"/>
              <w:rPr>
                <w:color w:val="000000"/>
                <w:u w:val="single"/>
              </w:rPr>
            </w:pPr>
            <w:r>
              <w:rPr>
                <w:b/>
                <w:color w:val="000000"/>
                <w:u w:val="single"/>
              </w:rPr>
              <w:t>Attendance</w:t>
            </w:r>
          </w:p>
          <w:p w:rsidR="00966F78" w:rsidRDefault="00966F78" w:rsidP="00966F78">
            <w:pPr>
              <w:pBdr>
                <w:top w:val="nil"/>
                <w:left w:val="nil"/>
                <w:bottom w:val="nil"/>
                <w:right w:val="nil"/>
                <w:between w:val="nil"/>
              </w:pBdr>
              <w:spacing w:after="120"/>
              <w:ind w:right="284" w:hanging="2"/>
              <w:rPr>
                <w:color w:val="000000"/>
                <w:szCs w:val="20"/>
              </w:rPr>
            </w:pPr>
            <w:r w:rsidRPr="00460CC7">
              <w:rPr>
                <w:color w:val="000000"/>
                <w:szCs w:val="20"/>
              </w:rPr>
              <w:t>Attendance for pupils wi</w:t>
            </w:r>
            <w:r>
              <w:rPr>
                <w:color w:val="000000"/>
                <w:szCs w:val="20"/>
              </w:rPr>
              <w:t xml:space="preserve">th </w:t>
            </w:r>
            <w:r w:rsidR="00210434">
              <w:rPr>
                <w:color w:val="000000"/>
                <w:szCs w:val="20"/>
              </w:rPr>
              <w:t>SEND is</w:t>
            </w:r>
            <w:r w:rsidR="00A024B5">
              <w:rPr>
                <w:color w:val="000000"/>
                <w:szCs w:val="20"/>
              </w:rPr>
              <w:t xml:space="preserve"> 90.5%</w:t>
            </w:r>
            <w:r w:rsidR="00210434">
              <w:rPr>
                <w:color w:val="000000"/>
                <w:szCs w:val="20"/>
              </w:rPr>
              <w:t xml:space="preserve"> </w:t>
            </w:r>
          </w:p>
          <w:p w:rsidR="00907A27" w:rsidRDefault="00907A27" w:rsidP="00664B26"/>
          <w:p w:rsidR="00A024B5" w:rsidRDefault="00A024B5" w:rsidP="00664B26">
            <w:r w:rsidRPr="00A024B5">
              <w:rPr>
                <w:b/>
                <w:u w:val="single"/>
              </w:rPr>
              <w:t>Areas of Need</w:t>
            </w:r>
            <w:r>
              <w:t>.</w:t>
            </w:r>
          </w:p>
          <w:p w:rsidR="00A024B5" w:rsidRDefault="00A024B5" w:rsidP="00664B26"/>
          <w:p w:rsidR="00926E2F" w:rsidRDefault="00926E2F" w:rsidP="00664B26">
            <w:r>
              <w:t xml:space="preserve">Nationally, the most common area of special need for children with EHCPs is Autistic Spectrum Disorder. </w:t>
            </w:r>
            <w:r w:rsidR="0039228B">
              <w:t>This is echoed in the EHCPs given to children at St Matthew’s.</w:t>
            </w:r>
          </w:p>
          <w:p w:rsidR="00966F78" w:rsidRDefault="00966F78" w:rsidP="00664B26"/>
          <w:p w:rsidR="00966F78" w:rsidRDefault="00966F78" w:rsidP="00664B26">
            <w:r>
              <w:t xml:space="preserve">On the SEN register in general we have, </w:t>
            </w:r>
          </w:p>
          <w:p w:rsidR="00907A27" w:rsidRDefault="007A7580" w:rsidP="00664B26">
            <w:r>
              <w:t xml:space="preserve">      </w:t>
            </w:r>
            <w:r w:rsidR="00907A27" w:rsidRPr="00F916F1">
              <w:rPr>
                <w:b/>
              </w:rPr>
              <w:t>7</w:t>
            </w:r>
            <w:r w:rsidR="00907A27">
              <w:t xml:space="preserve"> children (</w:t>
            </w:r>
            <w:r w:rsidR="00907A27" w:rsidRPr="00F916F1">
              <w:rPr>
                <w:b/>
              </w:rPr>
              <w:t>23%</w:t>
            </w:r>
            <w:r w:rsidR="00907A27">
              <w:t>)  whose primary need is communication and interaction</w:t>
            </w:r>
          </w:p>
          <w:p w:rsidR="00907A27" w:rsidRDefault="00907A27" w:rsidP="00664B26">
            <w:r>
              <w:t xml:space="preserve">    </w:t>
            </w:r>
            <w:r>
              <w:rPr>
                <w:b/>
              </w:rPr>
              <w:t>13</w:t>
            </w:r>
            <w:r w:rsidRPr="00F916F1">
              <w:rPr>
                <w:b/>
              </w:rPr>
              <w:t xml:space="preserve"> </w:t>
            </w:r>
            <w:r>
              <w:t>children (</w:t>
            </w:r>
            <w:r w:rsidRPr="00F916F1">
              <w:rPr>
                <w:b/>
              </w:rPr>
              <w:t>45%</w:t>
            </w:r>
            <w:r>
              <w:t>) whose primary need is cognition and learning</w:t>
            </w:r>
          </w:p>
          <w:p w:rsidR="00907A27" w:rsidRDefault="00907A27" w:rsidP="00664B26">
            <w:r>
              <w:t xml:space="preserve">    </w:t>
            </w:r>
            <w:r w:rsidRPr="00F916F1">
              <w:rPr>
                <w:b/>
              </w:rPr>
              <w:t>10</w:t>
            </w:r>
            <w:r>
              <w:t xml:space="preserve"> children (</w:t>
            </w:r>
            <w:r w:rsidRPr="00F916F1">
              <w:rPr>
                <w:b/>
              </w:rPr>
              <w:t>32%</w:t>
            </w:r>
            <w:r>
              <w:t xml:space="preserve">) whose primary need is Social, Emotional and Mental Health. This is </w:t>
            </w:r>
            <w:r w:rsidR="007A7580">
              <w:t xml:space="preserve">    </w:t>
            </w:r>
            <w:r>
              <w:t>the area with the most increase in need for us.</w:t>
            </w:r>
          </w:p>
          <w:p w:rsidR="00B77692" w:rsidRDefault="00B77692" w:rsidP="00664B26"/>
          <w:p w:rsidR="00907A27" w:rsidRDefault="00907A27" w:rsidP="00664B26">
            <w:r>
              <w:t xml:space="preserve"> 4 children came off register and 3 were added</w:t>
            </w:r>
            <w:r w:rsidR="00EF24BA">
              <w:t>.</w:t>
            </w:r>
          </w:p>
          <w:p w:rsidR="00B77692" w:rsidRDefault="00B77692" w:rsidP="00664B26"/>
          <w:p w:rsidR="00EF24BA" w:rsidRDefault="00EF24BA" w:rsidP="00664B26">
            <w:r>
              <w:t>The St Matthew’s annual upward trend for EHCP applications is reflected in the National data, which shows a large rise.  3 children with MPP have had EHCP application refused</w:t>
            </w:r>
            <w:r w:rsidR="00B77692">
              <w:t>, two of these decisions were overturned after mediation was sought.</w:t>
            </w:r>
          </w:p>
          <w:p w:rsidR="001D7FF0" w:rsidRDefault="001D7FF0" w:rsidP="00664B26"/>
          <w:p w:rsidR="00907A27" w:rsidRDefault="00907A27" w:rsidP="00664B26">
            <w:r>
              <w:t>At the beginning of the year, we had one child attending an alternative provision setting for 2 days a week. This has ended and the child is successfully attending St Matthew’s full-time now.</w:t>
            </w:r>
          </w:p>
          <w:p w:rsidR="007A7580" w:rsidRDefault="007A7580" w:rsidP="00664B26"/>
          <w:p w:rsidR="0039228B" w:rsidRDefault="0039228B" w:rsidP="00664B26">
            <w:r>
              <w:t xml:space="preserve">The school continues to be committed to seeking early referral to outside agencies such as EP, Early Help, Pediatrics, inclusion, SCAAS and SALT and supporting parents to attend appointments and interpret </w:t>
            </w:r>
          </w:p>
        </w:tc>
      </w:tr>
      <w:tr w:rsidR="00907A27" w:rsidTr="00907A27">
        <w:tc>
          <w:tcPr>
            <w:tcW w:w="9016" w:type="dxa"/>
          </w:tcPr>
          <w:p w:rsidR="00907A27" w:rsidRPr="00C32C0E" w:rsidRDefault="00907A27" w:rsidP="00664B26">
            <w:pPr>
              <w:rPr>
                <w:b/>
              </w:rPr>
            </w:pPr>
            <w:r>
              <w:rPr>
                <w:b/>
              </w:rPr>
              <w:lastRenderedPageBreak/>
              <w:t>O</w:t>
            </w:r>
            <w:r w:rsidRPr="00065023">
              <w:rPr>
                <w:b/>
              </w:rPr>
              <w:t xml:space="preserve">verall quality of provision for pupils with </w:t>
            </w:r>
            <w:r>
              <w:rPr>
                <w:b/>
              </w:rPr>
              <w:t>SEND</w:t>
            </w:r>
            <w:r w:rsidRPr="00065023">
              <w:t xml:space="preserve"> </w:t>
            </w:r>
          </w:p>
          <w:p w:rsidR="00907A27" w:rsidRDefault="00907A27" w:rsidP="00664B26">
            <w:r>
              <w:t xml:space="preserve">• outcomes for pupils with SEND (academic and wider outcomes) </w:t>
            </w:r>
          </w:p>
          <w:p w:rsidR="00907A27" w:rsidRDefault="007A7580" w:rsidP="00664B26">
            <w:r>
              <w:t xml:space="preserve">This year we </w:t>
            </w:r>
            <w:r w:rsidR="007D7256">
              <w:t xml:space="preserve">have put an emphasis on adaptive teaching. We aim to give our children with SEN </w:t>
            </w:r>
            <w:r>
              <w:t xml:space="preserve">the support they need to access the learning with their peers, using the same ‘sticky knowledge’ but documenting and applying their knowledge in different ways. Children regularly use assisted technology, for example, dictating into an iPad. </w:t>
            </w:r>
          </w:p>
          <w:p w:rsidR="007A7580" w:rsidRDefault="007A7580" w:rsidP="00664B26"/>
          <w:p w:rsidR="002A3765" w:rsidRPr="00966F78" w:rsidRDefault="002A3765" w:rsidP="00664B26">
            <w:pPr>
              <w:rPr>
                <w:b/>
              </w:rPr>
            </w:pPr>
            <w:r w:rsidRPr="00966F78">
              <w:rPr>
                <w:b/>
              </w:rPr>
              <w:t>Identifying pupils with SEND</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Pupils with SEND continue to be identified initially by the class teacher, based on observation and assessment. In the case of EYFS, children will often be identified as having SEND needs by their pre-school setting or parents at transition meetings. In the case of in year admissions, parents and previous school are providing information on SEND. SENCO updates register with Early Help with parent consent.</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Pupils are first identified through conversation with the SENCO and pu</w:t>
            </w:r>
            <w:r w:rsidR="00210434">
              <w:rPr>
                <w:color w:val="000000"/>
                <w:szCs w:val="20"/>
              </w:rPr>
              <w:t xml:space="preserve">pil progress meetings with deputy head </w:t>
            </w:r>
            <w:r>
              <w:rPr>
                <w:color w:val="000000"/>
                <w:szCs w:val="20"/>
              </w:rPr>
              <w:t xml:space="preserve">and class teacher. Concerns are shared with parents and the Graduated Pathway of response outlined. With consent, a My Plan is then drawn </w:t>
            </w:r>
            <w:r>
              <w:rPr>
                <w:color w:val="000000"/>
                <w:szCs w:val="20"/>
              </w:rPr>
              <w:lastRenderedPageBreak/>
              <w:t>up identifying needs, outcomes, actions, and resources. Interventions focus on achieving outcomes for a 6 to 8 week block. These are reviewed with SENCO, class teachers, TAs, child and parents.</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 xml:space="preserve">If improvement is not evident after 2 reviewed cycles of My Plans, the pupil is placed on a My Plan Plus. At this point the SENCO will complete a My Assessment with parents, setting out the child’s ‘story’ in some detail, including health needs, family composition and the details of </w:t>
            </w:r>
            <w:r w:rsidR="00210434">
              <w:rPr>
                <w:color w:val="000000"/>
                <w:szCs w:val="20"/>
              </w:rPr>
              <w:t>any outside agencies, such as P</w:t>
            </w:r>
            <w:r>
              <w:rPr>
                <w:color w:val="000000"/>
                <w:szCs w:val="20"/>
              </w:rPr>
              <w:t>ediatrics or Occupational Therapy, who may already have been involved. These are updated where child or family experience any changes. Child is supported to complete ‘My journey.’</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 xml:space="preserve">The My Assessment document is a working document and should be updated throughout the child’s schooling. It provides a useful chronology and summary, which can be shared </w:t>
            </w:r>
            <w:proofErr w:type="spellStart"/>
            <w:r>
              <w:rPr>
                <w:color w:val="000000"/>
                <w:szCs w:val="20"/>
              </w:rPr>
              <w:t>at</w:t>
            </w:r>
            <w:proofErr w:type="spellEnd"/>
            <w:r>
              <w:rPr>
                <w:color w:val="000000"/>
                <w:szCs w:val="20"/>
              </w:rPr>
              <w:t xml:space="preserve"> outside agency appointments.</w:t>
            </w:r>
          </w:p>
          <w:p w:rsidR="00966F78" w:rsidRDefault="00210434" w:rsidP="00966F78">
            <w:pPr>
              <w:pBdr>
                <w:top w:val="nil"/>
                <w:left w:val="nil"/>
                <w:bottom w:val="nil"/>
                <w:right w:val="nil"/>
                <w:between w:val="nil"/>
              </w:pBdr>
              <w:spacing w:after="120"/>
              <w:ind w:right="284" w:hanging="2"/>
              <w:rPr>
                <w:color w:val="000000"/>
                <w:szCs w:val="20"/>
              </w:rPr>
            </w:pPr>
            <w:r>
              <w:rPr>
                <w:color w:val="000000"/>
                <w:szCs w:val="20"/>
              </w:rPr>
              <w:t>The</w:t>
            </w:r>
            <w:r w:rsidR="00966F78">
              <w:rPr>
                <w:color w:val="000000"/>
                <w:szCs w:val="20"/>
              </w:rPr>
              <w:t xml:space="preserve"> SENCO and class teacher then decide which professionals to contact for additional advice/ assessment and referrals are made, with the agreement of parents and the signing of a Single Consent form to share information.</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When the pupil has been seen by outside agencies and a report received (example: Advisory Teaching, Educational Psychology, Speech Therapist) a My Plan Plus is drawn up to incorporate professional advice regarding personalized interventions and approaches.</w:t>
            </w:r>
          </w:p>
          <w:p w:rsidR="00966F78" w:rsidRDefault="00966F78" w:rsidP="00966F78">
            <w:pPr>
              <w:pBdr>
                <w:top w:val="nil"/>
                <w:left w:val="nil"/>
                <w:bottom w:val="nil"/>
                <w:right w:val="nil"/>
                <w:between w:val="nil"/>
              </w:pBdr>
              <w:spacing w:after="120"/>
              <w:ind w:right="284" w:hanging="2"/>
              <w:rPr>
                <w:color w:val="000000"/>
                <w:szCs w:val="20"/>
              </w:rPr>
            </w:pPr>
            <w:r>
              <w:rPr>
                <w:color w:val="000000"/>
                <w:szCs w:val="20"/>
              </w:rPr>
              <w:t>Again, at least two rigorously delivered and reviewed cycles of My Plan Plus, need to occur before a request for Statutory Assessment can be made and consideration for an EHCP and funding begin.</w:t>
            </w:r>
          </w:p>
          <w:p w:rsidR="00966F78" w:rsidRDefault="00966F78" w:rsidP="00210434">
            <w:pPr>
              <w:pBdr>
                <w:top w:val="nil"/>
                <w:left w:val="nil"/>
                <w:bottom w:val="nil"/>
                <w:right w:val="nil"/>
                <w:between w:val="nil"/>
              </w:pBdr>
              <w:spacing w:after="120"/>
              <w:ind w:right="284" w:hanging="2"/>
              <w:rPr>
                <w:color w:val="000000"/>
                <w:szCs w:val="20"/>
              </w:rPr>
            </w:pPr>
            <w:r>
              <w:rPr>
                <w:color w:val="000000"/>
                <w:szCs w:val="20"/>
              </w:rPr>
              <w:t>At all stages of the identification process, communication with parents is key, as SEND and its processes can be complicated and lengthy.</w:t>
            </w:r>
          </w:p>
          <w:p w:rsidR="007A7580" w:rsidRDefault="007A7580" w:rsidP="007A7580">
            <w:r w:rsidRPr="00C32C0E">
              <w:rPr>
                <w:b/>
              </w:rPr>
              <w:t>effectiveness of leadership and management for SEND</w:t>
            </w:r>
            <w:r>
              <w:t xml:space="preserve"> </w:t>
            </w:r>
          </w:p>
          <w:p w:rsidR="007A7580" w:rsidRDefault="007A7580" w:rsidP="007A7580">
            <w:r>
              <w:t xml:space="preserve">With support from Head, Deputy and SEND governor, </w:t>
            </w:r>
            <w:proofErr w:type="spellStart"/>
            <w:r>
              <w:t>SENCo</w:t>
            </w:r>
            <w:proofErr w:type="spellEnd"/>
            <w:r>
              <w:t xml:space="preserve"> has conducted observations, training and work scrutiny throughout the school. </w:t>
            </w:r>
            <w:r w:rsidR="00255DBA">
              <w:t xml:space="preserve">There is now a plan in place for the identification of children with SEN by teachers and the referral system is used to highlight concerns. </w:t>
            </w:r>
            <w:proofErr w:type="spellStart"/>
            <w:r w:rsidR="00255DBA">
              <w:t>SENCo</w:t>
            </w:r>
            <w:proofErr w:type="spellEnd"/>
            <w:r w:rsidR="00255DBA">
              <w:t xml:space="preserve"> attends meetings both the LEA and DGAT to </w:t>
            </w:r>
            <w:r w:rsidR="00292988">
              <w:t xml:space="preserve">keep up to date with developments and share good practice. The SEN governor is very involved in the </w:t>
            </w:r>
          </w:p>
          <w:p w:rsidR="007A7580" w:rsidRDefault="007A7580" w:rsidP="007A7580"/>
          <w:p w:rsidR="007A7580" w:rsidRDefault="007A7580" w:rsidP="007A7580">
            <w:r>
              <w:t xml:space="preserve">• </w:t>
            </w:r>
            <w:r w:rsidRPr="00C32C0E">
              <w:rPr>
                <w:b/>
              </w:rPr>
              <w:t>quality of teaching, learning and assessment for pupils with SEND</w:t>
            </w:r>
          </w:p>
          <w:p w:rsidR="00907A27" w:rsidRDefault="000C4018" w:rsidP="00664B26">
            <w:r>
              <w:t>Through work scrutiny, lesson visits and data scrutiny, we are confident that the teaching, learning and assessment meets the</w:t>
            </w:r>
            <w:r w:rsidR="007E759B">
              <w:t xml:space="preserve"> needs of the children with SEN.</w:t>
            </w:r>
          </w:p>
          <w:p w:rsidR="000C4018" w:rsidRDefault="000C4018" w:rsidP="00664B26"/>
          <w:p w:rsidR="00907A27" w:rsidRDefault="00907A27" w:rsidP="00664B26">
            <w:r>
              <w:t xml:space="preserve">• </w:t>
            </w:r>
            <w:r w:rsidRPr="00C32C0E">
              <w:rPr>
                <w:b/>
              </w:rPr>
              <w:t xml:space="preserve">personal development, </w:t>
            </w:r>
            <w:proofErr w:type="spellStart"/>
            <w:r w:rsidRPr="00C32C0E">
              <w:rPr>
                <w:b/>
              </w:rPr>
              <w:t>behaviour</w:t>
            </w:r>
            <w:proofErr w:type="spellEnd"/>
            <w:r w:rsidRPr="00C32C0E">
              <w:rPr>
                <w:b/>
              </w:rPr>
              <w:t xml:space="preserve"> and welfare of pupils with SEND</w:t>
            </w:r>
          </w:p>
          <w:p w:rsidR="00907A27" w:rsidRDefault="00907A27" w:rsidP="00664B26">
            <w:proofErr w:type="spellStart"/>
            <w:r>
              <w:t>Behaviour</w:t>
            </w:r>
            <w:proofErr w:type="spellEnd"/>
            <w:r>
              <w:t xml:space="preserve"> of children with SEND is a strength, children want to learn and display positive learning </w:t>
            </w:r>
            <w:proofErr w:type="spellStart"/>
            <w:r>
              <w:t>behaviours</w:t>
            </w:r>
            <w:proofErr w:type="spellEnd"/>
            <w:r>
              <w:t xml:space="preserve">. This has been evidenced in pupil voice sessions. The </w:t>
            </w:r>
            <w:proofErr w:type="spellStart"/>
            <w:r>
              <w:t>behaviour</w:t>
            </w:r>
            <w:proofErr w:type="spellEnd"/>
            <w:r>
              <w:t xml:space="preserve"> system is largely used across the school for all pupils. 3 children have separate, individual </w:t>
            </w:r>
            <w:proofErr w:type="spellStart"/>
            <w:r>
              <w:t>behaviour</w:t>
            </w:r>
            <w:proofErr w:type="spellEnd"/>
            <w:r>
              <w:t xml:space="preserve"> plans. </w:t>
            </w:r>
          </w:p>
        </w:tc>
      </w:tr>
      <w:tr w:rsidR="00907A27" w:rsidTr="00907A27">
        <w:tc>
          <w:tcPr>
            <w:tcW w:w="9016" w:type="dxa"/>
          </w:tcPr>
          <w:p w:rsidR="00907A27" w:rsidRPr="00065023" w:rsidRDefault="00907A27" w:rsidP="00664B26">
            <w:pPr>
              <w:rPr>
                <w:b/>
              </w:rPr>
            </w:pPr>
            <w:r w:rsidRPr="00065023">
              <w:rPr>
                <w:b/>
              </w:rPr>
              <w:lastRenderedPageBreak/>
              <w:t xml:space="preserve">Achievement of pupils with </w:t>
            </w:r>
            <w:r>
              <w:rPr>
                <w:b/>
              </w:rPr>
              <w:t>SEND</w:t>
            </w:r>
            <w:r w:rsidRPr="00065023">
              <w:rPr>
                <w:b/>
              </w:rPr>
              <w:t>:</w:t>
            </w:r>
          </w:p>
          <w:p w:rsidR="000C4018" w:rsidRDefault="00907A27" w:rsidP="00907A27">
            <w:pPr>
              <w:pStyle w:val="ListParagraph"/>
              <w:numPr>
                <w:ilvl w:val="0"/>
                <w:numId w:val="1"/>
              </w:numPr>
              <w:tabs>
                <w:tab w:val="left" w:pos="174"/>
              </w:tabs>
              <w:ind w:left="32" w:firstLine="0"/>
            </w:pPr>
            <w:r>
              <w:t>statutory assessment data</w:t>
            </w:r>
          </w:p>
          <w:p w:rsidR="000C4018" w:rsidRDefault="000C4018" w:rsidP="000C4018">
            <w:pPr>
              <w:pStyle w:val="ListParagraph"/>
              <w:tabs>
                <w:tab w:val="left" w:pos="174"/>
              </w:tabs>
              <w:ind w:left="32"/>
            </w:pPr>
          </w:p>
          <w:p w:rsidR="004C0295" w:rsidRDefault="000C4018" w:rsidP="000C4018">
            <w:pPr>
              <w:pStyle w:val="ListParagraph"/>
              <w:tabs>
                <w:tab w:val="left" w:pos="174"/>
              </w:tabs>
              <w:ind w:left="32"/>
            </w:pPr>
            <w:r>
              <w:t xml:space="preserve">Year 2.  </w:t>
            </w:r>
          </w:p>
          <w:p w:rsidR="000C4018" w:rsidRDefault="000C4018" w:rsidP="000C4018">
            <w:pPr>
              <w:pStyle w:val="ListParagraph"/>
              <w:tabs>
                <w:tab w:val="left" w:pos="174"/>
              </w:tabs>
              <w:ind w:left="32"/>
            </w:pPr>
            <w:r>
              <w:t>20% of children on SEN register were assessed to have reached age related expectations in Maths and 20% were assessed to have reached age related expectations in Reading.</w:t>
            </w:r>
          </w:p>
          <w:p w:rsidR="000C4018" w:rsidRDefault="000C4018" w:rsidP="000C4018">
            <w:pPr>
              <w:pStyle w:val="ListParagraph"/>
              <w:tabs>
                <w:tab w:val="left" w:pos="174"/>
              </w:tabs>
              <w:ind w:left="32"/>
            </w:pPr>
          </w:p>
          <w:p w:rsidR="004C0295" w:rsidRDefault="004C0295" w:rsidP="000C4018">
            <w:pPr>
              <w:pStyle w:val="ListParagraph"/>
              <w:tabs>
                <w:tab w:val="left" w:pos="174"/>
              </w:tabs>
              <w:ind w:left="32"/>
            </w:pPr>
            <w:r>
              <w:t xml:space="preserve">Year 6 </w:t>
            </w:r>
          </w:p>
          <w:p w:rsidR="00907A27" w:rsidRDefault="004C0295" w:rsidP="000C4018">
            <w:pPr>
              <w:pStyle w:val="ListParagraph"/>
              <w:tabs>
                <w:tab w:val="left" w:pos="174"/>
              </w:tabs>
              <w:ind w:left="32"/>
            </w:pPr>
            <w:r>
              <w:t xml:space="preserve"> 42% of children on SEN register achieved ARE in reading test, 29% in Maths and 29% in SPAG. </w:t>
            </w:r>
          </w:p>
          <w:p w:rsidR="00907A27" w:rsidRDefault="00907A27" w:rsidP="00664B26">
            <w:pPr>
              <w:tabs>
                <w:tab w:val="left" w:pos="174"/>
              </w:tabs>
            </w:pPr>
          </w:p>
          <w:p w:rsidR="00AC528F" w:rsidRDefault="00907A27" w:rsidP="00907A27">
            <w:pPr>
              <w:pStyle w:val="ListParagraph"/>
              <w:numPr>
                <w:ilvl w:val="0"/>
                <w:numId w:val="1"/>
              </w:numPr>
              <w:tabs>
                <w:tab w:val="left" w:pos="174"/>
              </w:tabs>
              <w:ind w:left="32" w:firstLine="0"/>
            </w:pPr>
            <w:r>
              <w:t>s</w:t>
            </w:r>
            <w:r w:rsidR="00AC528F">
              <w:t>chool tracking data</w:t>
            </w:r>
          </w:p>
          <w:p w:rsidR="00AC528F" w:rsidRDefault="00AC528F" w:rsidP="00AC528F">
            <w:pPr>
              <w:tabs>
                <w:tab w:val="left" w:pos="174"/>
              </w:tabs>
              <w:ind w:left="32"/>
            </w:pPr>
          </w:p>
          <w:p w:rsidR="00966F78" w:rsidRDefault="00AC528F" w:rsidP="00AC528F">
            <w:pPr>
              <w:pStyle w:val="ListParagraph"/>
              <w:tabs>
                <w:tab w:val="left" w:pos="174"/>
              </w:tabs>
              <w:ind w:left="32"/>
            </w:pPr>
            <w:r>
              <w:t>School data shows that all children on the SEN register are making progress.</w:t>
            </w:r>
          </w:p>
          <w:p w:rsidR="00907A27" w:rsidRDefault="00966F78" w:rsidP="00AC528F">
            <w:pPr>
              <w:pStyle w:val="ListParagraph"/>
              <w:tabs>
                <w:tab w:val="left" w:pos="174"/>
              </w:tabs>
              <w:ind w:left="32"/>
            </w:pPr>
            <w:r>
              <w:rPr>
                <w:color w:val="000000"/>
                <w:szCs w:val="20"/>
              </w:rPr>
              <w:t>The use of Target Tracker software to create stepped pupil achievement data is monitored termly. The last data drop took place at the end of 6</w:t>
            </w:r>
            <w:r w:rsidRPr="004544AD">
              <w:rPr>
                <w:color w:val="000000"/>
                <w:szCs w:val="20"/>
                <w:vertAlign w:val="superscript"/>
              </w:rPr>
              <w:t>th</w:t>
            </w:r>
            <w:r>
              <w:rPr>
                <w:color w:val="000000"/>
                <w:szCs w:val="20"/>
              </w:rPr>
              <w:t xml:space="preserve"> July 2023. School moving over to SONAR with DGAT. </w:t>
            </w:r>
            <w:r>
              <w:t xml:space="preserve"> </w:t>
            </w:r>
            <w:r w:rsidR="00AC528F">
              <w:t xml:space="preserve"> </w:t>
            </w:r>
          </w:p>
          <w:p w:rsidR="00907A27" w:rsidRDefault="00AC528F" w:rsidP="00664B26">
            <w:pPr>
              <w:pStyle w:val="ListParagraph"/>
            </w:pPr>
            <w:r>
              <w:rPr>
                <w:noProof/>
                <w:lang w:eastAsia="en-GB"/>
              </w:rPr>
              <w:drawing>
                <wp:anchor distT="0" distB="0" distL="114300" distR="114300" simplePos="0" relativeHeight="251659264" behindDoc="1" locked="0" layoutInCell="1" allowOverlap="1" wp14:anchorId="3C8CA3B2" wp14:editId="7A70C943">
                  <wp:simplePos x="0" y="0"/>
                  <wp:positionH relativeFrom="column">
                    <wp:posOffset>706966</wp:posOffset>
                  </wp:positionH>
                  <wp:positionV relativeFrom="paragraph">
                    <wp:posOffset>53128</wp:posOffset>
                  </wp:positionV>
                  <wp:extent cx="4556760" cy="1409381"/>
                  <wp:effectExtent l="0" t="0" r="0" b="635"/>
                  <wp:wrapTight wrapText="bothSides">
                    <wp:wrapPolygon edited="0">
                      <wp:start x="0" y="0"/>
                      <wp:lineTo x="0" y="21318"/>
                      <wp:lineTo x="21492" y="21318"/>
                      <wp:lineTo x="2149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56760" cy="1409381"/>
                          </a:xfrm>
                          <a:prstGeom prst="rect">
                            <a:avLst/>
                          </a:prstGeom>
                        </pic:spPr>
                      </pic:pic>
                    </a:graphicData>
                  </a:graphic>
                </wp:anchor>
              </w:drawing>
            </w:r>
          </w:p>
          <w:p w:rsidR="00907A27" w:rsidRDefault="00907A27" w:rsidP="00664B26">
            <w:pPr>
              <w:pStyle w:val="ListParagraph"/>
              <w:tabs>
                <w:tab w:val="left" w:pos="174"/>
              </w:tabs>
              <w:ind w:left="32"/>
            </w:pPr>
          </w:p>
          <w:p w:rsidR="00907A27" w:rsidRDefault="00907A27" w:rsidP="00664B26">
            <w:pPr>
              <w:tabs>
                <w:tab w:val="left" w:pos="174"/>
              </w:tabs>
            </w:pPr>
            <w:r>
              <w:t xml:space="preserve"> </w:t>
            </w:r>
          </w:p>
          <w:p w:rsidR="00907A27" w:rsidRDefault="00907A27" w:rsidP="00907A27">
            <w:pPr>
              <w:pStyle w:val="ListParagraph"/>
              <w:tabs>
                <w:tab w:val="left" w:pos="174"/>
              </w:tabs>
              <w:ind w:left="32"/>
            </w:pPr>
            <w:r>
              <w:t xml:space="preserve"> </w:t>
            </w:r>
          </w:p>
          <w:p w:rsidR="00907A27" w:rsidRDefault="00907A27" w:rsidP="00907A27">
            <w:pPr>
              <w:tabs>
                <w:tab w:val="left" w:pos="174"/>
              </w:tabs>
            </w:pPr>
          </w:p>
          <w:p w:rsidR="00907A27" w:rsidRDefault="00907A27" w:rsidP="00907A27">
            <w:pPr>
              <w:tabs>
                <w:tab w:val="left" w:pos="174"/>
              </w:tabs>
            </w:pPr>
          </w:p>
          <w:p w:rsidR="00907A27" w:rsidRDefault="00907A27" w:rsidP="00907A27">
            <w:pPr>
              <w:tabs>
                <w:tab w:val="left" w:pos="174"/>
              </w:tabs>
            </w:pPr>
          </w:p>
          <w:p w:rsidR="00907A27" w:rsidRDefault="00AC528F" w:rsidP="00907A27">
            <w:pPr>
              <w:tabs>
                <w:tab w:val="left" w:pos="174"/>
              </w:tabs>
            </w:pPr>
            <w:r>
              <w:rPr>
                <w:noProof/>
                <w:lang w:val="en-GB" w:eastAsia="en-GB"/>
              </w:rPr>
              <w:drawing>
                <wp:anchor distT="0" distB="0" distL="114300" distR="114300" simplePos="0" relativeHeight="251660288" behindDoc="1" locked="0" layoutInCell="1" allowOverlap="1">
                  <wp:simplePos x="0" y="0"/>
                  <wp:positionH relativeFrom="margin">
                    <wp:posOffset>80222</wp:posOffset>
                  </wp:positionH>
                  <wp:positionV relativeFrom="paragraph">
                    <wp:posOffset>209550</wp:posOffset>
                  </wp:positionV>
                  <wp:extent cx="5274310" cy="1355725"/>
                  <wp:effectExtent l="0" t="0" r="2540" b="0"/>
                  <wp:wrapTight wrapText="bothSides">
                    <wp:wrapPolygon edited="0">
                      <wp:start x="0" y="0"/>
                      <wp:lineTo x="0" y="21246"/>
                      <wp:lineTo x="21532" y="21246"/>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355725"/>
                          </a:xfrm>
                          <a:prstGeom prst="rect">
                            <a:avLst/>
                          </a:prstGeom>
                        </pic:spPr>
                      </pic:pic>
                    </a:graphicData>
                  </a:graphic>
                </wp:anchor>
              </w:drawing>
            </w:r>
          </w:p>
          <w:p w:rsidR="00907A27" w:rsidRDefault="00907A27" w:rsidP="00664B26">
            <w:pPr>
              <w:pStyle w:val="ListParagraph"/>
            </w:pPr>
          </w:p>
          <w:p w:rsidR="00907A27" w:rsidRDefault="00907A27" w:rsidP="00664B26">
            <w:pPr>
              <w:pStyle w:val="ListParagraph"/>
              <w:tabs>
                <w:tab w:val="left" w:pos="174"/>
              </w:tabs>
              <w:ind w:left="32"/>
            </w:pPr>
            <w:r>
              <w:t>Two of our Year 6 cohort who have EHCPs are going to Alderman Knight School to continue their education. No exclusions have been made this year.</w:t>
            </w:r>
          </w:p>
          <w:p w:rsidR="006D102F" w:rsidRDefault="006D102F" w:rsidP="00664B26">
            <w:pPr>
              <w:pStyle w:val="ListParagraph"/>
              <w:tabs>
                <w:tab w:val="left" w:pos="174"/>
              </w:tabs>
              <w:ind w:left="32"/>
            </w:pPr>
          </w:p>
        </w:tc>
      </w:tr>
      <w:tr w:rsidR="00907A27" w:rsidTr="00907A27">
        <w:tc>
          <w:tcPr>
            <w:tcW w:w="9016" w:type="dxa"/>
          </w:tcPr>
          <w:p w:rsidR="00907A27" w:rsidRPr="00065023" w:rsidRDefault="00907A27" w:rsidP="00664B26">
            <w:pPr>
              <w:rPr>
                <w:b/>
              </w:rPr>
            </w:pPr>
            <w:r>
              <w:rPr>
                <w:b/>
              </w:rPr>
              <w:t>SEND</w:t>
            </w:r>
            <w:r w:rsidRPr="00065023">
              <w:rPr>
                <w:b/>
              </w:rPr>
              <w:t xml:space="preserve"> policy</w:t>
            </w:r>
          </w:p>
          <w:p w:rsidR="00907A27" w:rsidRDefault="00907A27" w:rsidP="00664B26">
            <w:r>
              <w:t>SEND policy was reviewed and updated in June 2023.</w:t>
            </w:r>
          </w:p>
          <w:p w:rsidR="00907A27" w:rsidRDefault="00907A27" w:rsidP="00907A27">
            <w:r>
              <w:t xml:space="preserve">SEND information report on school website was reviewed in October 2022. </w:t>
            </w:r>
          </w:p>
          <w:p w:rsidR="006D102F" w:rsidRPr="00065023" w:rsidRDefault="006D102F" w:rsidP="00907A27"/>
        </w:tc>
      </w:tr>
      <w:tr w:rsidR="00907A27" w:rsidTr="00907A27">
        <w:tc>
          <w:tcPr>
            <w:tcW w:w="9016" w:type="dxa"/>
          </w:tcPr>
          <w:p w:rsidR="00907A27" w:rsidRPr="00BE1D65" w:rsidRDefault="00907A27" w:rsidP="00664B26">
            <w:pPr>
              <w:rPr>
                <w:b/>
              </w:rPr>
            </w:pPr>
            <w:r w:rsidRPr="00BE1D65">
              <w:rPr>
                <w:b/>
              </w:rPr>
              <w:t xml:space="preserve">Staffing for </w:t>
            </w:r>
            <w:r>
              <w:rPr>
                <w:b/>
              </w:rPr>
              <w:t>SEND</w:t>
            </w:r>
          </w:p>
          <w:p w:rsidR="00907A27" w:rsidRDefault="00907A27" w:rsidP="00664B26">
            <w:proofErr w:type="spellStart"/>
            <w:r>
              <w:t>SENCo</w:t>
            </w:r>
            <w:proofErr w:type="spellEnd"/>
            <w:r>
              <w:t xml:space="preserve"> has successfully completed the master’s level </w:t>
            </w:r>
            <w:proofErr w:type="spellStart"/>
            <w:r>
              <w:t>NASENCo</w:t>
            </w:r>
            <w:proofErr w:type="spellEnd"/>
            <w:r>
              <w:t xml:space="preserve"> qualification from Best Practice through Bath Spa University.</w:t>
            </w:r>
          </w:p>
          <w:p w:rsidR="00907A27" w:rsidRDefault="00907A27" w:rsidP="00664B26">
            <w:r>
              <w:t xml:space="preserve"> Dyslexia training has been given to all teachers and TAs from the Dyslexia Society and Bath Spa University.</w:t>
            </w:r>
          </w:p>
          <w:p w:rsidR="00AB49DB" w:rsidRDefault="00AB49DB" w:rsidP="00664B26">
            <w:r>
              <w:t>We have employed two 1:1 teaching assistants to work with children with an EHCP.</w:t>
            </w:r>
          </w:p>
          <w:p w:rsidR="006D102F" w:rsidRPr="00BE1D65" w:rsidRDefault="006D102F" w:rsidP="00664B26"/>
        </w:tc>
      </w:tr>
      <w:tr w:rsidR="00907A27" w:rsidTr="00907A27">
        <w:tc>
          <w:tcPr>
            <w:tcW w:w="9016" w:type="dxa"/>
          </w:tcPr>
          <w:p w:rsidR="00907A27" w:rsidRPr="00DF284C" w:rsidRDefault="00907A27" w:rsidP="00664B26">
            <w:pPr>
              <w:rPr>
                <w:b/>
              </w:rPr>
            </w:pPr>
            <w:r w:rsidRPr="00DF284C">
              <w:rPr>
                <w:b/>
              </w:rPr>
              <w:t>Interventions</w:t>
            </w:r>
          </w:p>
          <w:p w:rsidR="00210434" w:rsidRPr="00DF284C" w:rsidRDefault="00907A27" w:rsidP="00664B26">
            <w:r>
              <w:t xml:space="preserve"> Interventions are tracked and m</w:t>
            </w:r>
            <w:r w:rsidR="00AC528F">
              <w:t xml:space="preserve">onitored by the </w:t>
            </w:r>
            <w:proofErr w:type="spellStart"/>
            <w:r w:rsidR="00AC528F">
              <w:t>SENCo</w:t>
            </w:r>
            <w:proofErr w:type="spellEnd"/>
            <w:r w:rsidR="00AC528F">
              <w:t xml:space="preserve">. A central record of which child is accessing which intervention is held by the </w:t>
            </w:r>
            <w:proofErr w:type="spellStart"/>
            <w:r w:rsidR="00AC528F">
              <w:t>SENCo</w:t>
            </w:r>
            <w:proofErr w:type="spellEnd"/>
            <w:r w:rsidR="00AC528F">
              <w:t xml:space="preserve">. There is a mixture of small group and individual interventions delivered by both teachers and teaching assistants. Precision teaching is being </w:t>
            </w:r>
            <w:proofErr w:type="spellStart"/>
            <w:r w:rsidR="00AC528F">
              <w:t>utilised</w:t>
            </w:r>
            <w:proofErr w:type="spellEnd"/>
            <w:r w:rsidR="00AC528F">
              <w:t xml:space="preserve"> throughout the school to target gap filling for phonics and </w:t>
            </w:r>
            <w:proofErr w:type="spellStart"/>
            <w:r w:rsidR="00AC528F">
              <w:t>maths</w:t>
            </w:r>
            <w:proofErr w:type="spellEnd"/>
            <w:r w:rsidR="00AC528F">
              <w:t xml:space="preserve"> facts knowledge. </w:t>
            </w:r>
          </w:p>
        </w:tc>
      </w:tr>
      <w:tr w:rsidR="00907A27" w:rsidTr="00907A27">
        <w:tc>
          <w:tcPr>
            <w:tcW w:w="9016" w:type="dxa"/>
          </w:tcPr>
          <w:p w:rsidR="00907A27" w:rsidRPr="00BE1D65" w:rsidRDefault="00907A27" w:rsidP="00664B26">
            <w:pPr>
              <w:rPr>
                <w:b/>
              </w:rPr>
            </w:pPr>
            <w:r w:rsidRPr="00BE1D65">
              <w:rPr>
                <w:b/>
              </w:rPr>
              <w:t xml:space="preserve">CPD related to </w:t>
            </w:r>
            <w:r>
              <w:rPr>
                <w:b/>
              </w:rPr>
              <w:t>SEND</w:t>
            </w:r>
            <w:r w:rsidRPr="00BE1D65">
              <w:rPr>
                <w:b/>
              </w:rPr>
              <w:t xml:space="preserve"> </w:t>
            </w:r>
          </w:p>
          <w:p w:rsidR="00907A27" w:rsidRDefault="00AC528F" w:rsidP="00664B26">
            <w:r>
              <w:t>Dyslexia training has been given to all teachers and TAs from the Dyslexia Society and Bath Spa University, which has helped in the identification and support given to children.</w:t>
            </w:r>
          </w:p>
          <w:p w:rsidR="00F03D87" w:rsidRDefault="00AC528F" w:rsidP="00664B26">
            <w:r>
              <w:t>TAs have been given phonics training by our reading lead, which has resulted in more focused interventions for phonics.</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Staff continued to access a comprehensive range of training opportunities throughout the academic year, making use of the many provider’s CPD courses.</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These included:</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First Aid</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Safeguarding</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Child Protection</w:t>
            </w:r>
          </w:p>
          <w:p w:rsidR="00F03D87" w:rsidRDefault="00F03D87" w:rsidP="00F03D87">
            <w:pPr>
              <w:pBdr>
                <w:top w:val="nil"/>
                <w:left w:val="nil"/>
                <w:bottom w:val="nil"/>
                <w:right w:val="nil"/>
                <w:between w:val="nil"/>
              </w:pBdr>
              <w:spacing w:after="120"/>
              <w:ind w:right="284" w:hanging="2"/>
              <w:rPr>
                <w:color w:val="000000"/>
                <w:szCs w:val="20"/>
              </w:rPr>
            </w:pPr>
            <w:r>
              <w:rPr>
                <w:color w:val="000000"/>
                <w:szCs w:val="20"/>
              </w:rPr>
              <w:t>Nurture</w:t>
            </w:r>
          </w:p>
          <w:p w:rsidR="00F03D87" w:rsidRDefault="00F03D87" w:rsidP="00270205">
            <w:pPr>
              <w:pBdr>
                <w:top w:val="nil"/>
                <w:left w:val="nil"/>
                <w:bottom w:val="nil"/>
                <w:right w:val="nil"/>
                <w:between w:val="nil"/>
              </w:pBdr>
              <w:spacing w:after="120"/>
              <w:ind w:right="284"/>
              <w:rPr>
                <w:color w:val="000000"/>
                <w:szCs w:val="20"/>
              </w:rPr>
            </w:pPr>
            <w:r>
              <w:rPr>
                <w:color w:val="000000"/>
                <w:szCs w:val="20"/>
              </w:rPr>
              <w:t>SONAR</w:t>
            </w:r>
          </w:p>
          <w:p w:rsidR="00AC528F" w:rsidRPr="00BE1D65" w:rsidRDefault="00AC528F" w:rsidP="00664B26">
            <w:r>
              <w:t xml:space="preserve"> </w:t>
            </w:r>
          </w:p>
        </w:tc>
      </w:tr>
      <w:tr w:rsidR="00907A27" w:rsidTr="00907A27">
        <w:tc>
          <w:tcPr>
            <w:tcW w:w="9016" w:type="dxa"/>
          </w:tcPr>
          <w:p w:rsidR="00907A27" w:rsidRDefault="00907A27" w:rsidP="00664B26">
            <w:pPr>
              <w:rPr>
                <w:b/>
              </w:rPr>
            </w:pPr>
            <w:r>
              <w:rPr>
                <w:b/>
              </w:rPr>
              <w:t>Engagement with stakeholders</w:t>
            </w:r>
          </w:p>
          <w:p w:rsidR="00907A27" w:rsidRDefault="00907A27" w:rsidP="00664B26">
            <w:r>
              <w:t xml:space="preserve">Pupil voice: </w:t>
            </w:r>
            <w:r w:rsidR="00AC528F">
              <w:t xml:space="preserve"> Pupils are</w:t>
            </w:r>
            <w:r>
              <w:t xml:space="preserve"> involved </w:t>
            </w:r>
            <w:r w:rsidR="00606C5A">
              <w:t xml:space="preserve">in EHCP and </w:t>
            </w:r>
            <w:proofErr w:type="spellStart"/>
            <w:r w:rsidR="00606C5A">
              <w:t>MyPlan</w:t>
            </w:r>
            <w:proofErr w:type="spellEnd"/>
            <w:r w:rsidR="00606C5A">
              <w:t xml:space="preserve">+ reviews, telling us what helps them to learn and what </w:t>
            </w:r>
            <w:proofErr w:type="gramStart"/>
            <w:r w:rsidR="00606C5A">
              <w:t>are their barriers to learning</w:t>
            </w:r>
            <w:proofErr w:type="gramEnd"/>
            <w:r w:rsidR="00606C5A">
              <w:t xml:space="preserve">. </w:t>
            </w:r>
            <w:r>
              <w:t xml:space="preserve"> </w:t>
            </w:r>
          </w:p>
          <w:p w:rsidR="00907A27" w:rsidRDefault="00907A27" w:rsidP="00664B26">
            <w:r>
              <w:t>Parent/</w:t>
            </w:r>
            <w:proofErr w:type="spellStart"/>
            <w:r>
              <w:t>carer</w:t>
            </w:r>
            <w:proofErr w:type="spellEnd"/>
            <w:r>
              <w:t xml:space="preserve"> voice</w:t>
            </w:r>
            <w:r w:rsidR="00AC528F">
              <w:t>: Parents attend</w:t>
            </w:r>
            <w:r w:rsidR="00406F70">
              <w:t xml:space="preserve"> </w:t>
            </w:r>
            <w:proofErr w:type="spellStart"/>
            <w:r w:rsidR="00406F70">
              <w:t>MyPl</w:t>
            </w:r>
            <w:r w:rsidR="00606C5A">
              <w:t>an</w:t>
            </w:r>
            <w:proofErr w:type="spellEnd"/>
            <w:r w:rsidR="00606C5A">
              <w:t>+ and EHCP reviews</w:t>
            </w:r>
            <w:r w:rsidR="00AC528F">
              <w:t xml:space="preserve">. We have an open door policy and the </w:t>
            </w:r>
            <w:proofErr w:type="spellStart"/>
            <w:r w:rsidR="00AC528F">
              <w:t>SENCo</w:t>
            </w:r>
            <w:proofErr w:type="spellEnd"/>
            <w:r w:rsidR="00AC528F">
              <w:t xml:space="preserve"> is happy to discuss any problems as </w:t>
            </w:r>
            <w:r w:rsidR="00210434">
              <w:t>they arise</w:t>
            </w:r>
            <w:r w:rsidR="00AC528F">
              <w:t>.</w:t>
            </w:r>
            <w:r w:rsidR="00606C5A">
              <w:t xml:space="preserve"> </w:t>
            </w:r>
          </w:p>
          <w:p w:rsidR="00606C5A" w:rsidRDefault="00606C5A" w:rsidP="00664B26"/>
          <w:p w:rsidR="00907A27" w:rsidRDefault="00907A27" w:rsidP="00664B26">
            <w:r>
              <w:t xml:space="preserve">Multi-agency work: </w:t>
            </w:r>
            <w:r w:rsidR="00606C5A">
              <w:t>The school has worked with the speech therapy and occupational therapy services, and a private Educational Psychologist. We have also been well supported by the Advisory Teaching Service, in particular Nicky Davis (who comes in to see 4 different children) and Lorna Hill (who advises us on one child)</w:t>
            </w:r>
            <w:r w:rsidR="00270205">
              <w:t>.</w:t>
            </w:r>
          </w:p>
          <w:p w:rsidR="00270205" w:rsidRDefault="00270205" w:rsidP="00664B26">
            <w:r>
              <w:t>The 4 children in the school are supported in their speech and language by Felicity Morris, who visits the school regularly.</w:t>
            </w:r>
          </w:p>
          <w:p w:rsidR="00270205" w:rsidRDefault="00270205" w:rsidP="00664B26"/>
          <w:p w:rsidR="00270205" w:rsidRDefault="00270205" w:rsidP="00664B26">
            <w:r>
              <w:t>SENCO works</w:t>
            </w:r>
            <w:r w:rsidR="006D102F">
              <w:t xml:space="preserve"> with SENCOs from </w:t>
            </w:r>
            <w:proofErr w:type="spellStart"/>
            <w:r w:rsidR="006D102F">
              <w:t>Maidenhill</w:t>
            </w:r>
            <w:proofErr w:type="spellEnd"/>
            <w:r w:rsidR="006D102F">
              <w:t xml:space="preserve"> and Archway in order to assist with transition for Year </w:t>
            </w:r>
            <w:r>
              <w:t xml:space="preserve"> </w:t>
            </w:r>
          </w:p>
          <w:p w:rsidR="00907A27" w:rsidRPr="00BE1D65" w:rsidRDefault="00606C5A" w:rsidP="00664B26">
            <w:r>
              <w:t xml:space="preserve"> </w:t>
            </w:r>
          </w:p>
        </w:tc>
      </w:tr>
      <w:tr w:rsidR="00F03D87" w:rsidTr="00907A27">
        <w:tc>
          <w:tcPr>
            <w:tcW w:w="9016" w:type="dxa"/>
          </w:tcPr>
          <w:p w:rsidR="00F03D87" w:rsidRPr="00F03D87" w:rsidRDefault="00F03D87" w:rsidP="00664B26">
            <w:pPr>
              <w:rPr>
                <w:b/>
                <w:color w:val="000000" w:themeColor="text1"/>
              </w:rPr>
            </w:pPr>
            <w:r w:rsidRPr="00F03D87">
              <w:rPr>
                <w:b/>
                <w:color w:val="000000" w:themeColor="text1"/>
              </w:rPr>
              <w:t>SEND funding</w:t>
            </w:r>
          </w:p>
          <w:p w:rsidR="00F03D87" w:rsidRDefault="00F03D87" w:rsidP="00664B26">
            <w:pPr>
              <w:rPr>
                <w:color w:val="000000" w:themeColor="text1"/>
              </w:rPr>
            </w:pPr>
            <w:r w:rsidRPr="00F03D87">
              <w:rPr>
                <w:color w:val="000000" w:themeColor="text1"/>
              </w:rPr>
              <w:t>SEND funding is allocated at the beginning of the year to support pupils’ with SEND. Staffing and resources are identified and costed based on needs. SEND funding supports a full time TA in each class. There is no separate SEND budget. The school’s budget, including SEND allocation, is monitored closely by Governors and DGAT.</w:t>
            </w:r>
          </w:p>
          <w:p w:rsidR="00270205" w:rsidRPr="00F03D87" w:rsidRDefault="00270205" w:rsidP="00664B26"/>
        </w:tc>
      </w:tr>
      <w:tr w:rsidR="00907A27" w:rsidTr="00907A27">
        <w:tc>
          <w:tcPr>
            <w:tcW w:w="9016" w:type="dxa"/>
          </w:tcPr>
          <w:p w:rsidR="00907A27" w:rsidRDefault="00907A27" w:rsidP="00664B26">
            <w:pPr>
              <w:rPr>
                <w:b/>
              </w:rPr>
            </w:pPr>
            <w:r>
              <w:rPr>
                <w:b/>
              </w:rPr>
              <w:t>Complaints</w:t>
            </w:r>
          </w:p>
          <w:p w:rsidR="00907A27" w:rsidRDefault="00907A27" w:rsidP="00664B26">
            <w:r>
              <w:t>The</w:t>
            </w:r>
            <w:r w:rsidR="00270205">
              <w:t>re have been no complaints made.</w:t>
            </w:r>
          </w:p>
          <w:p w:rsidR="006D102F" w:rsidRDefault="006D102F" w:rsidP="00664B26">
            <w:pPr>
              <w:rPr>
                <w:b/>
              </w:rPr>
            </w:pPr>
          </w:p>
        </w:tc>
      </w:tr>
      <w:tr w:rsidR="00907A27" w:rsidTr="00907A27">
        <w:tc>
          <w:tcPr>
            <w:tcW w:w="9016" w:type="dxa"/>
          </w:tcPr>
          <w:p w:rsidR="00907A27" w:rsidRPr="00BE1D65" w:rsidRDefault="00907A27" w:rsidP="00664B26">
            <w:pPr>
              <w:rPr>
                <w:b/>
              </w:rPr>
            </w:pPr>
            <w:r w:rsidRPr="00BE1D65">
              <w:rPr>
                <w:b/>
              </w:rPr>
              <w:t xml:space="preserve">Any other developments regarding </w:t>
            </w:r>
            <w:r>
              <w:rPr>
                <w:b/>
              </w:rPr>
              <w:t>SEND</w:t>
            </w:r>
            <w:r w:rsidRPr="00BE1D65">
              <w:rPr>
                <w:b/>
              </w:rPr>
              <w:t xml:space="preserve">? </w:t>
            </w:r>
          </w:p>
          <w:p w:rsidR="00270205" w:rsidRDefault="00907A27" w:rsidP="00270205">
            <w:pPr>
              <w:pBdr>
                <w:top w:val="nil"/>
                <w:left w:val="nil"/>
                <w:bottom w:val="nil"/>
                <w:right w:val="nil"/>
                <w:between w:val="nil"/>
              </w:pBdr>
              <w:spacing w:after="120"/>
              <w:ind w:right="284" w:hanging="2"/>
            </w:pPr>
            <w:r>
              <w:t>The LEA are changing their model for EHCP applications, so we now have a named caseworker working with the school. We also now have a named Educational psychologist, Georgi</w:t>
            </w:r>
            <w:r w:rsidR="00406F70">
              <w:t xml:space="preserve">na Sim. It is hoped that these direct contacts will speed up the </w:t>
            </w:r>
            <w:r w:rsidR="00270205">
              <w:t xml:space="preserve">processes and allow children to be assessed more quickly. </w:t>
            </w:r>
          </w:p>
          <w:p w:rsidR="00270205" w:rsidRDefault="00270205" w:rsidP="00270205">
            <w:pPr>
              <w:pBdr>
                <w:top w:val="nil"/>
                <w:left w:val="nil"/>
                <w:bottom w:val="nil"/>
                <w:right w:val="nil"/>
                <w:between w:val="nil"/>
              </w:pBdr>
              <w:spacing w:after="120"/>
              <w:ind w:right="284" w:hanging="2"/>
              <w:rPr>
                <w:b/>
                <w:color w:val="000000"/>
                <w:u w:val="single"/>
              </w:rPr>
            </w:pPr>
            <w:r>
              <w:rPr>
                <w:b/>
                <w:color w:val="000000"/>
                <w:u w:val="single"/>
              </w:rPr>
              <w:t>Priorities for the next academic year 2023/24 include:</w:t>
            </w:r>
          </w:p>
          <w:p w:rsidR="00270205" w:rsidRDefault="00270205" w:rsidP="00270205">
            <w:pPr>
              <w:pBdr>
                <w:top w:val="nil"/>
                <w:left w:val="nil"/>
                <w:bottom w:val="nil"/>
                <w:right w:val="nil"/>
                <w:between w:val="nil"/>
              </w:pBdr>
              <w:spacing w:after="120"/>
              <w:ind w:right="284" w:hanging="2"/>
              <w:rPr>
                <w:color w:val="000000"/>
                <w:u w:val="single"/>
              </w:rPr>
            </w:pP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Preparation of at least one Statutory Assessment Request</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 xml:space="preserve">Embedding the provision for SEN children in the classroom in foundation subjects, ensuring that all lessons </w:t>
            </w:r>
            <w:r w:rsidR="00210434">
              <w:rPr>
                <w:color w:val="000000"/>
                <w:szCs w:val="20"/>
              </w:rPr>
              <w:t>are accessible for all students at all times.</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Assessment of potential SEND pupils who have transferred from other schools</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 xml:space="preserve">Reading and Writing focus on the lowest 20% of </w:t>
            </w:r>
            <w:proofErr w:type="spellStart"/>
            <w:r>
              <w:rPr>
                <w:color w:val="000000"/>
                <w:szCs w:val="20"/>
              </w:rPr>
              <w:t>attainers</w:t>
            </w:r>
            <w:proofErr w:type="spellEnd"/>
            <w:r>
              <w:rPr>
                <w:color w:val="000000"/>
                <w:szCs w:val="20"/>
              </w:rPr>
              <w:t>.</w:t>
            </w:r>
          </w:p>
          <w:p w:rsidR="00270205" w:rsidRP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Test repeated in June.</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 xml:space="preserve">Can Do </w:t>
            </w:r>
            <w:proofErr w:type="spellStart"/>
            <w:r>
              <w:rPr>
                <w:color w:val="000000"/>
                <w:szCs w:val="20"/>
              </w:rPr>
              <w:t>Maths</w:t>
            </w:r>
            <w:proofErr w:type="spellEnd"/>
            <w:r>
              <w:rPr>
                <w:color w:val="000000"/>
                <w:szCs w:val="20"/>
              </w:rPr>
              <w:t xml:space="preserve"> half termly Assessment to highlight </w:t>
            </w:r>
            <w:proofErr w:type="spellStart"/>
            <w:r>
              <w:rPr>
                <w:color w:val="000000"/>
                <w:szCs w:val="20"/>
              </w:rPr>
              <w:t>Maths</w:t>
            </w:r>
            <w:proofErr w:type="spellEnd"/>
            <w:r>
              <w:rPr>
                <w:color w:val="000000"/>
                <w:szCs w:val="20"/>
              </w:rPr>
              <w:t xml:space="preserve"> knowledge gaps. Close the Gap teaching activities planned and delivered by TA.</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Use of Boxall profile to identify developmental needs for children attending nurture groups.</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Change the structure of the pastoral intervention system</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Securing Early Help services for children and families with significant ACES</w:t>
            </w:r>
          </w:p>
          <w:p w:rsid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 xml:space="preserve">Reviewing My Plans, EHCP. Discussing and reflecting on provision and outlining new actions to support outcomes. </w:t>
            </w:r>
          </w:p>
          <w:p w:rsidR="00270205" w:rsidRPr="00270205" w:rsidRDefault="00270205" w:rsidP="00270205">
            <w:pPr>
              <w:numPr>
                <w:ilvl w:val="0"/>
                <w:numId w:val="2"/>
              </w:numPr>
              <w:pBdr>
                <w:top w:val="nil"/>
                <w:left w:val="nil"/>
                <w:bottom w:val="nil"/>
                <w:right w:val="nil"/>
                <w:between w:val="nil"/>
              </w:pBdr>
              <w:suppressAutoHyphens/>
              <w:spacing w:after="120"/>
              <w:ind w:leftChars="-1" w:left="0" w:right="284" w:hangingChars="1" w:hanging="2"/>
              <w:textDirection w:val="btLr"/>
              <w:textAlignment w:val="top"/>
              <w:outlineLvl w:val="0"/>
              <w:rPr>
                <w:color w:val="000000"/>
                <w:szCs w:val="20"/>
              </w:rPr>
            </w:pPr>
            <w:r>
              <w:rPr>
                <w:color w:val="000000"/>
                <w:szCs w:val="20"/>
              </w:rPr>
              <w:t xml:space="preserve">Staff training for child with specific medical need coming into Reception class. </w:t>
            </w:r>
          </w:p>
          <w:p w:rsidR="00907A27" w:rsidRPr="00886441" w:rsidRDefault="00907A27" w:rsidP="00664B26">
            <w:r>
              <w:t xml:space="preserve"> </w:t>
            </w:r>
          </w:p>
        </w:tc>
      </w:tr>
    </w:tbl>
    <w:p w:rsidR="00E56109" w:rsidRDefault="001460E8"/>
    <w:sectPr w:rsidR="00E561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F018F"/>
    <w:multiLevelType w:val="multilevel"/>
    <w:tmpl w:val="1764CF06"/>
    <w:lvl w:ilvl="0">
      <w:start w:val="1"/>
      <w:numFmt w:val="bullet"/>
      <w:pStyle w:val="3Bulletedcopyblue"/>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55605E9"/>
    <w:multiLevelType w:val="hybridMultilevel"/>
    <w:tmpl w:val="F708852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27"/>
    <w:rsid w:val="000C4018"/>
    <w:rsid w:val="001460E8"/>
    <w:rsid w:val="001D7FF0"/>
    <w:rsid w:val="001F2887"/>
    <w:rsid w:val="00210434"/>
    <w:rsid w:val="00255DBA"/>
    <w:rsid w:val="00270205"/>
    <w:rsid w:val="00292988"/>
    <w:rsid w:val="002A3765"/>
    <w:rsid w:val="002D3836"/>
    <w:rsid w:val="0034557F"/>
    <w:rsid w:val="0039228B"/>
    <w:rsid w:val="00406F70"/>
    <w:rsid w:val="004C0295"/>
    <w:rsid w:val="00606C5A"/>
    <w:rsid w:val="006607B5"/>
    <w:rsid w:val="006D102F"/>
    <w:rsid w:val="007A7580"/>
    <w:rsid w:val="007D7256"/>
    <w:rsid w:val="007E759B"/>
    <w:rsid w:val="008B0CAC"/>
    <w:rsid w:val="00907A27"/>
    <w:rsid w:val="00926E2F"/>
    <w:rsid w:val="00966F78"/>
    <w:rsid w:val="00A024B5"/>
    <w:rsid w:val="00AB49DB"/>
    <w:rsid w:val="00AC528F"/>
    <w:rsid w:val="00B77692"/>
    <w:rsid w:val="00DF4E44"/>
    <w:rsid w:val="00E3211E"/>
    <w:rsid w:val="00ED7747"/>
    <w:rsid w:val="00EF24BA"/>
    <w:rsid w:val="00F03D87"/>
    <w:rsid w:val="00F9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E9FC6-BA0A-4EE6-BB53-B70DE1FC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A2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A2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A27"/>
    <w:pPr>
      <w:ind w:left="720"/>
      <w:contextualSpacing/>
    </w:pPr>
    <w:rPr>
      <w:rFonts w:eastAsiaTheme="minorHAnsi"/>
      <w:sz w:val="22"/>
      <w:szCs w:val="22"/>
      <w:lang w:val="en-GB"/>
    </w:rPr>
  </w:style>
  <w:style w:type="paragraph" w:customStyle="1" w:styleId="3Bulletedcopyblue">
    <w:name w:val="3 Bulleted copy blue"/>
    <w:basedOn w:val="Normal"/>
    <w:rsid w:val="00270205"/>
    <w:pPr>
      <w:numPr>
        <w:numId w:val="2"/>
      </w:numPr>
      <w:suppressAutoHyphens/>
      <w:spacing w:after="120" w:line="1" w:lineRule="atLeast"/>
      <w:ind w:leftChars="-1" w:left="-1" w:right="284" w:hangingChars="1" w:hanging="1"/>
      <w:textDirection w:val="btLr"/>
      <w:textAlignment w:val="top"/>
      <w:outlineLvl w:val="0"/>
    </w:pPr>
    <w:rPr>
      <w:rFonts w:ascii="Arial" w:eastAsia="Arial" w:hAnsi="Arial" w:cs="Arial"/>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BB650-B9EE-4ABA-89C7-1E7DFACD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c:creator>
  <cp:keywords/>
  <dc:description/>
  <cp:lastModifiedBy>Clerk</cp:lastModifiedBy>
  <cp:revision>2</cp:revision>
  <dcterms:created xsi:type="dcterms:W3CDTF">2023-07-11T15:25:00Z</dcterms:created>
  <dcterms:modified xsi:type="dcterms:W3CDTF">2023-07-11T15:25:00Z</dcterms:modified>
</cp:coreProperties>
</file>